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12CEB" w14:textId="77777777" w:rsidR="00D72C78" w:rsidRDefault="00D72C78" w:rsidP="00990273">
      <w:pPr>
        <w:jc w:val="right"/>
      </w:pPr>
    </w:p>
    <w:p w14:paraId="2DA4FADB" w14:textId="1780568A" w:rsidR="000356F5" w:rsidRPr="000356F5" w:rsidRDefault="00767438" w:rsidP="000356F5">
      <w:pPr>
        <w:spacing w:after="0"/>
        <w:rPr>
          <w:rFonts w:ascii="Montserrat" w:hAnsi="Montserrat"/>
        </w:rPr>
      </w:pPr>
      <w:proofErr w:type="spellStart"/>
      <w:r>
        <w:rPr>
          <w:rStyle w:val="CCNormal"/>
        </w:rPr>
        <w:t>Ref</w:t>
      </w:r>
      <w:proofErr w:type="spellEnd"/>
      <w:r>
        <w:rPr>
          <w:rStyle w:val="CCNormal"/>
        </w:rPr>
        <w:t>.</w:t>
      </w:r>
      <w:r>
        <w:t xml:space="preserve"> </w:t>
      </w:r>
      <w:r>
        <w:rPr>
          <w:rFonts w:ascii="Montserrat" w:hAnsi="Montserrat"/>
        </w:rPr>
        <w:t>COMM(24)01324</w:t>
      </w:r>
      <w:r>
        <w:rPr>
          <w:rFonts w:ascii="Montserrat" w:hAnsi="Montserrat"/>
        </w:rPr>
        <w:tab/>
      </w:r>
      <w:r>
        <w:rPr>
          <w:rFonts w:ascii="Montserrat" w:hAnsi="Montserrat"/>
        </w:rPr>
        <w:tab/>
      </w:r>
      <w:r>
        <w:rPr>
          <w:rFonts w:ascii="Montserrat" w:hAnsi="Montserrat"/>
        </w:rPr>
        <w:tab/>
      </w:r>
    </w:p>
    <w:p w14:paraId="6E04AC51" w14:textId="77777777" w:rsidR="000224D0" w:rsidRDefault="000224D0" w:rsidP="000356F5">
      <w:pPr>
        <w:spacing w:after="0"/>
        <w:rPr>
          <w:rStyle w:val="CCNormal"/>
        </w:rPr>
      </w:pPr>
    </w:p>
    <w:p w14:paraId="6713730F" w14:textId="476E91D3" w:rsidR="000356F5" w:rsidRDefault="000356F5" w:rsidP="00BC4285">
      <w:pPr>
        <w:spacing w:after="0"/>
      </w:pPr>
      <w:r>
        <w:rPr>
          <w:rStyle w:val="CCNormal"/>
        </w:rPr>
        <w:t>24/04/2024</w:t>
      </w:r>
    </w:p>
    <w:p w14:paraId="794D6BF1" w14:textId="77777777" w:rsidR="00BC4285" w:rsidRPr="00BC4285" w:rsidRDefault="00BC4285" w:rsidP="00BC4285">
      <w:pPr>
        <w:spacing w:after="0"/>
        <w:rPr>
          <w:rStyle w:val="CCType"/>
          <w:rFonts w:ascii="Montserrat Light" w:hAnsi="Montserrat Light"/>
          <w:b w:val="0"/>
          <w:bCs w:val="0"/>
          <w:color w:val="404040" w:themeColor="text1" w:themeTint="BF"/>
          <w:sz w:val="22"/>
        </w:rPr>
      </w:pPr>
    </w:p>
    <w:p w14:paraId="7031EBF9" w14:textId="4E16836E" w:rsidR="00182716" w:rsidRPr="00B37D8B" w:rsidRDefault="000224D0" w:rsidP="009A78D2">
      <w:pPr>
        <w:jc w:val="left"/>
        <w:rPr>
          <w:rStyle w:val="CCType"/>
        </w:rPr>
      </w:pPr>
      <w:r>
        <w:rPr>
          <w:rStyle w:val="CCType"/>
        </w:rPr>
        <w:t>Declarație</w:t>
      </w:r>
    </w:p>
    <w:p w14:paraId="27347164" w14:textId="15DCCF35" w:rsidR="000224D0" w:rsidRPr="000224D0" w:rsidRDefault="00BC4285" w:rsidP="000224D0">
      <w:pPr>
        <w:rPr>
          <w:rStyle w:val="CCTitle"/>
        </w:rPr>
      </w:pPr>
      <w:r>
        <w:rPr>
          <w:rStyle w:val="CCTitle"/>
        </w:rPr>
        <w:t>Raportul Parlamentului European despre materialului de reproducere a plantelor (PRM) este un pas îngrijorător pentru viitorul agriculturii europene</w:t>
      </w:r>
    </w:p>
    <w:p w14:paraId="20BD7C25" w14:textId="2D666AB4" w:rsidR="000224D0" w:rsidRPr="000224D0" w:rsidRDefault="000224D0" w:rsidP="000224D0">
      <w:pPr>
        <w:rPr>
          <w:rStyle w:val="CCSubtitle"/>
        </w:rPr>
      </w:pPr>
      <w:r>
        <w:rPr>
          <w:rStyle w:val="CCSubtitle"/>
        </w:rPr>
        <w:t>Astăzi, raportul Comisiei pentru agricultură privind materialul de reproducere a plantelor (PRM) a fost adoptat astăzi la ședința plenară cu 431 de voturi pentru, 104 împotrivă și 82 abțineri.</w:t>
      </w:r>
    </w:p>
    <w:p w14:paraId="75885F8E" w14:textId="27899D0A" w:rsidR="000224D0" w:rsidRPr="000224D0" w:rsidRDefault="00BC4285" w:rsidP="000224D0">
      <w:pPr>
        <w:rPr>
          <w:rStyle w:val="CCNormal"/>
          <w:sz w:val="20"/>
          <w:szCs w:val="20"/>
        </w:rPr>
      </w:pPr>
      <w:r>
        <w:rPr>
          <w:rStyle w:val="CCNormal"/>
          <w:sz w:val="20"/>
          <w:szCs w:val="20"/>
        </w:rPr>
        <w:t xml:space="preserve">Soiurile îmbunătățite de plante sunt pârghii esențiale în facilitarea tranziției agriculturii europene spre un viitor mai </w:t>
      </w:r>
      <w:proofErr w:type="spellStart"/>
      <w:r>
        <w:rPr>
          <w:rStyle w:val="CCNormal"/>
          <w:sz w:val="20"/>
          <w:szCs w:val="20"/>
        </w:rPr>
        <w:t>rezilient</w:t>
      </w:r>
      <w:proofErr w:type="spellEnd"/>
      <w:r>
        <w:rPr>
          <w:rStyle w:val="CCNormal"/>
          <w:sz w:val="20"/>
          <w:szCs w:val="20"/>
        </w:rPr>
        <w:t xml:space="preserve"> și mai durabil. Dar, în ciuda adoptării raportului COM AGRI, continuă să existe îngrijorări despre echilibrul raportului pe derogări, care ar putea crea în mod neintenționat stimulente pentru o piață paralelă necontrolată. În plus, Parlamentul nu a sprijinit pe deplin propunerea inițială a Comisiei Europene de modernizare a regulilor pentru punerea pe piața europeană de PRM.</w:t>
      </w:r>
    </w:p>
    <w:p w14:paraId="2127A449" w14:textId="3E6B7B25" w:rsidR="00BC4285" w:rsidRPr="00BC4285" w:rsidRDefault="00BC4285" w:rsidP="000224D0">
      <w:pPr>
        <w:rPr>
          <w:rStyle w:val="CCNormal"/>
          <w:sz w:val="20"/>
          <w:szCs w:val="20"/>
        </w:rPr>
      </w:pPr>
      <w:r>
        <w:rPr>
          <w:rStyle w:val="CCNormal"/>
          <w:sz w:val="20"/>
          <w:szCs w:val="20"/>
        </w:rPr>
        <w:t>Modernizarea legislației PRM este esențială pentru a asigura accesul lin pe piață al soiurilor de plante obținute prin Noile tehnici genomice (NGT), dând dovadă de caracteristici atribuite producției durabile. Copa și Cogeca consideră că propunerile Comisiei Europene pentru un regulament pe plantele NGT, alături de revizuirea directivelor de comercializare pentru PRM de pe 5 iulie 2023 constituie un pas pozitiv înainte. Aceste propuneri, mult așteptate după peste un deceniu de amânări, constituie un punct de plecare promițător pentru soluții mai viabile.</w:t>
      </w:r>
    </w:p>
    <w:p w14:paraId="5862BCD1" w14:textId="77777777" w:rsidR="00182716" w:rsidRPr="00135F43" w:rsidRDefault="00D350D4" w:rsidP="00244682">
      <w:sdt>
        <w:sdtPr>
          <w:rPr>
            <w:rFonts w:ascii="Montserrat" w:hAnsi="Montserrat"/>
            <w:b/>
            <w:bCs/>
            <w:color w:val="697331"/>
            <w:sz w:val="28"/>
            <w:szCs w:val="28"/>
          </w:rPr>
          <w:id w:val="636535682"/>
          <w:placeholder>
            <w:docPart w:val="4F399E68AD2547169910803971D33554"/>
          </w:placeholder>
          <w:temporary/>
        </w:sdtPr>
        <w:sdtEndPr/>
        <w:sdtContent>
          <w:r w:rsidR="00412215">
            <w:rPr>
              <w:rFonts w:ascii="Montserrat" w:hAnsi="Montserrat"/>
              <w:b/>
              <w:bCs/>
              <w:color w:val="697331"/>
              <w:sz w:val="28"/>
              <w:szCs w:val="28"/>
            </w:rPr>
            <w:t>-SFÂRȘIT-</w:t>
          </w:r>
        </w:sdtContent>
      </w:sdt>
      <w:r w:rsidR="00412215">
        <w:rPr>
          <w:rFonts w:ascii="Montserrat" w:hAnsi="Montserrat"/>
          <w:b/>
          <w:bCs/>
          <w:color w:val="697331"/>
          <w:sz w:val="28"/>
          <w:szCs w:val="28"/>
        </w:rPr>
        <w:t xml:space="preserve"> </w:t>
      </w:r>
    </w:p>
    <w:p w14:paraId="5EF28FBE"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1A81427E" w14:textId="77777777" w:rsidR="00E6727E" w:rsidRPr="00135F43" w:rsidRDefault="00E6727E" w:rsidP="00DF6217">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inovatoare și competitivă, garantând siguranța alimentară pentru cinci sute de milioane de oameni din ansamblul Europei. &gt;&gt;&gt; Pentru mai multe informații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4F399E68AD2547169910803971D33554"/>
        </w:placeholder>
      </w:sdtPr>
      <w:sdtEndPr/>
      <w:sdtContent>
        <w:p w14:paraId="6BE0A6C6"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B356203" wp14:editId="19FDB84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CC7772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4F399E68AD2547169910803971D33554"/>
        </w:placeholder>
        <w:temporary/>
      </w:sdtPr>
      <w:sdtEndPr>
        <w:rPr>
          <w:rStyle w:val="CCNormal"/>
        </w:rPr>
      </w:sdtEndPr>
      <w:sdtContent>
        <w:p w14:paraId="246AF351"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135F43" w14:paraId="09CBEB94" w14:textId="77777777" w:rsidTr="00716D7C">
        <w:tc>
          <w:tcPr>
            <w:tcW w:w="4253" w:type="dxa"/>
          </w:tcPr>
          <w:p w14:paraId="360527CB" w14:textId="55D850BF" w:rsidR="00E6727E" w:rsidRPr="00135F43" w:rsidRDefault="000224D0" w:rsidP="00B953B8">
            <w:pPr>
              <w:pStyle w:val="NoSpacing"/>
              <w:rPr>
                <w:rFonts w:ascii="Montserrat" w:hAnsi="Montserrat"/>
                <w:sz w:val="20"/>
                <w:szCs w:val="20"/>
              </w:rPr>
            </w:pPr>
            <w:r>
              <w:rPr>
                <w:rFonts w:ascii="Montserrat" w:hAnsi="Montserrat"/>
                <w:sz w:val="20"/>
                <w:szCs w:val="20"/>
              </w:rPr>
              <w:t xml:space="preserve">Dominique </w:t>
            </w:r>
            <w:proofErr w:type="spellStart"/>
            <w:r>
              <w:rPr>
                <w:rFonts w:ascii="Montserrat" w:hAnsi="Montserrat"/>
                <w:sz w:val="20"/>
                <w:szCs w:val="20"/>
              </w:rPr>
              <w:t>Dejonckheere</w:t>
            </w:r>
            <w:proofErr w:type="spellEnd"/>
          </w:p>
          <w:p w14:paraId="7ED46784" w14:textId="25A423DB" w:rsidR="00E6727E" w:rsidRPr="00135F43" w:rsidRDefault="000224D0" w:rsidP="00B953B8">
            <w:pPr>
              <w:pStyle w:val="NoSpacing"/>
              <w:rPr>
                <w:rStyle w:val="CCNoSpacing"/>
                <w:rFonts w:ascii="Montserrat" w:hAnsi="Montserrat"/>
                <w:sz w:val="20"/>
                <w:szCs w:val="20"/>
              </w:rPr>
            </w:pPr>
            <w:r>
              <w:rPr>
                <w:rStyle w:val="CCNoSpacing"/>
                <w:rFonts w:ascii="Montserrat" w:hAnsi="Montserrat"/>
                <w:sz w:val="20"/>
                <w:szCs w:val="20"/>
              </w:rPr>
              <w:t xml:space="preserve">Senior </w:t>
            </w:r>
            <w:proofErr w:type="spellStart"/>
            <w:r>
              <w:rPr>
                <w:rStyle w:val="CCNoSpacing"/>
                <w:rFonts w:ascii="Montserrat" w:hAnsi="Montserrat"/>
                <w:sz w:val="20"/>
                <w:szCs w:val="20"/>
              </w:rPr>
              <w:t>Policy</w:t>
            </w:r>
            <w:proofErr w:type="spellEnd"/>
            <w:r>
              <w:rPr>
                <w:rStyle w:val="CCNoSpacing"/>
                <w:rFonts w:ascii="Montserrat" w:hAnsi="Montserrat"/>
                <w:sz w:val="20"/>
                <w:szCs w:val="20"/>
              </w:rPr>
              <w:t xml:space="preserve"> </w:t>
            </w:r>
            <w:proofErr w:type="spellStart"/>
            <w:r>
              <w:rPr>
                <w:rStyle w:val="CCNoSpacing"/>
                <w:rFonts w:ascii="Montserrat" w:hAnsi="Montserrat"/>
                <w:sz w:val="20"/>
                <w:szCs w:val="20"/>
              </w:rPr>
              <w:t>Advisor</w:t>
            </w:r>
            <w:proofErr w:type="spellEnd"/>
          </w:p>
          <w:p w14:paraId="35942BD0" w14:textId="49704E2C" w:rsidR="00E6727E" w:rsidRPr="00135F43" w:rsidRDefault="000224D0" w:rsidP="00B953B8">
            <w:pPr>
              <w:rPr>
                <w:rFonts w:ascii="Montserrat" w:hAnsi="Montserrat"/>
                <w:sz w:val="20"/>
                <w:szCs w:val="20"/>
              </w:rPr>
            </w:pPr>
            <w:r>
              <w:rPr>
                <w:rStyle w:val="Hyperlink"/>
                <w:rFonts w:ascii="Montserrat" w:hAnsi="Montserrat"/>
                <w:sz w:val="20"/>
                <w:szCs w:val="20"/>
              </w:rPr>
              <w:t>dominique.dejonckheere@copa-cogeca.eu</w:t>
            </w:r>
          </w:p>
        </w:tc>
        <w:tc>
          <w:tcPr>
            <w:tcW w:w="4763" w:type="dxa"/>
          </w:tcPr>
          <w:p w14:paraId="1061A3F5" w14:textId="3B5C1432" w:rsidR="00E6727E" w:rsidRPr="00135F43" w:rsidRDefault="00665ACC" w:rsidP="00B953B8">
            <w:pPr>
              <w:pStyle w:val="NoSpacing"/>
              <w:rPr>
                <w:rFonts w:ascii="Montserrat" w:hAnsi="Montserrat"/>
                <w:sz w:val="20"/>
                <w:szCs w:val="20"/>
              </w:rPr>
            </w:pPr>
            <w:r>
              <w:rPr>
                <w:rFonts w:ascii="Montserrat" w:hAnsi="Montserrat"/>
                <w:sz w:val="20"/>
                <w:szCs w:val="20"/>
              </w:rPr>
              <w:t xml:space="preserve">Sarah </w:t>
            </w:r>
            <w:proofErr w:type="spellStart"/>
            <w:r>
              <w:rPr>
                <w:rFonts w:ascii="Montserrat" w:hAnsi="Montserrat"/>
                <w:sz w:val="20"/>
                <w:szCs w:val="20"/>
              </w:rPr>
              <w:t>Lahouegue</w:t>
            </w:r>
            <w:proofErr w:type="spellEnd"/>
          </w:p>
          <w:p w14:paraId="536C8A11" w14:textId="77777777" w:rsidR="00665ACC" w:rsidRDefault="00665ACC" w:rsidP="00665ACC">
            <w:pPr>
              <w:pStyle w:val="NoSpacing"/>
              <w:rPr>
                <w:rFonts w:ascii="Montserrat" w:hAnsi="Montserrat"/>
                <w:sz w:val="20"/>
                <w:szCs w:val="20"/>
              </w:rPr>
            </w:pPr>
            <w:r>
              <w:rPr>
                <w:rFonts w:ascii="Montserrat" w:hAnsi="Montserrat"/>
                <w:sz w:val="20"/>
                <w:szCs w:val="20"/>
              </w:rPr>
              <w:t>Responsabil comunicare</w:t>
            </w:r>
          </w:p>
          <w:p w14:paraId="31A10865" w14:textId="3B58A988" w:rsidR="00E6727E" w:rsidRPr="00135F43" w:rsidRDefault="00665ACC" w:rsidP="00665ACC">
            <w:pPr>
              <w:pStyle w:val="NoSpacing"/>
              <w:rPr>
                <w:rFonts w:ascii="Montserrat" w:hAnsi="Montserrat"/>
                <w:sz w:val="20"/>
                <w:szCs w:val="20"/>
              </w:rPr>
            </w:pPr>
            <w:r>
              <w:rPr>
                <w:rStyle w:val="Hyperlink"/>
                <w:rFonts w:ascii="Montserrat" w:hAnsi="Montserrat"/>
                <w:sz w:val="20"/>
                <w:szCs w:val="20"/>
              </w:rPr>
              <w:t>sarah.lahouegue@copa-cogeca.eu</w:t>
            </w:r>
          </w:p>
        </w:tc>
      </w:tr>
    </w:tbl>
    <w:p w14:paraId="6F193AEB" w14:textId="77777777" w:rsidR="00E6727E" w:rsidRDefault="00E6727E" w:rsidP="00135F43"/>
    <w:p w14:paraId="35F64561" w14:textId="77777777" w:rsidR="00817677" w:rsidRDefault="00817677" w:rsidP="00135F43"/>
    <w:p w14:paraId="43D06564" w14:textId="77777777" w:rsidR="00817677" w:rsidRDefault="00817677" w:rsidP="00817677">
      <w:pPr>
        <w:jc w:val="center"/>
      </w:pPr>
      <w:r>
        <w:t>Listă de adrese comunicat de presă</w:t>
      </w:r>
    </w:p>
    <w:p w14:paraId="2CCE8E49"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35923AB4" wp14:editId="45E2E1DC">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14B5EAA"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923AB4"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14B5EAA"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Dezabonare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2BFF7FED" wp14:editId="03DB7A1F">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E8B071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FF7FED"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E8B071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Abonați-vă</w:t>
                      </w:r>
                    </w:p>
                  </w:txbxContent>
                </v:textbox>
              </v:roundrect>
            </w:pict>
          </mc:Fallback>
        </mc:AlternateContent>
      </w:r>
    </w:p>
    <w:sectPr w:rsidR="00817677" w:rsidRPr="00817677" w:rsidSect="00B12E27">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D7853" w14:textId="77777777" w:rsidR="00B12E27" w:rsidRPr="00716D7C" w:rsidRDefault="00B12E27" w:rsidP="00716D7C">
      <w:r>
        <w:separator/>
      </w:r>
    </w:p>
  </w:endnote>
  <w:endnote w:type="continuationSeparator" w:id="0">
    <w:p w14:paraId="74518811" w14:textId="77777777" w:rsidR="00B12E27" w:rsidRPr="00716D7C" w:rsidRDefault="00B12E2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1675AD-8AEE-498B-BEE6-4AEB09F534BB}"/>
    <w:embedBold r:id="rId2" w:fontKey="{5FC1669B-B440-43BF-B158-167D5DDA9844}"/>
  </w:font>
  <w:font w:name="Montserrat Light">
    <w:charset w:val="00"/>
    <w:family w:val="auto"/>
    <w:pitch w:val="variable"/>
    <w:sig w:usb0="2000020F" w:usb1="00000003" w:usb2="00000000" w:usb3="00000000" w:csb0="00000197" w:csb1="00000000"/>
    <w:embedRegular r:id="rId3" w:fontKey="{7E13467B-A14E-4A21-B4BA-76E9E26698A3}"/>
    <w:embedBold r:id="rId4" w:fontKey="{F60248DD-B5B5-40EE-A3F1-5BD8A6025320}"/>
  </w:font>
  <w:font w:name="Calibri Light">
    <w:panose1 w:val="020F0302020204030204"/>
    <w:charset w:val="00"/>
    <w:family w:val="swiss"/>
    <w:pitch w:val="variable"/>
    <w:sig w:usb0="E4002EFF" w:usb1="C000247B" w:usb2="00000009" w:usb3="00000000" w:csb0="000001FF" w:csb1="00000000"/>
    <w:embedRegular r:id="rId5" w:fontKey="{E3806BA7-70FA-40B2-8990-3950511BFAD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DD46B719-03C9-4371-9040-01B5F7288F9B}"/>
    <w:embedBold r:id="rId7" w:fontKey="{56807DE8-11F0-4424-8427-DFE42FA4B4A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2B5C"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06D61EFE" wp14:editId="5F6FA9D3">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4839597D"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5B2AEDEB"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18F6449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B024"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5C85DC8D" wp14:editId="166AFBD2">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50C21DC2"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41FC7CA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0E47296D"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93B08" w14:textId="77777777" w:rsidR="00B12E27" w:rsidRPr="00716D7C" w:rsidRDefault="00B12E27" w:rsidP="00716D7C">
      <w:r>
        <w:separator/>
      </w:r>
    </w:p>
  </w:footnote>
  <w:footnote w:type="continuationSeparator" w:id="0">
    <w:p w14:paraId="5CC03B12" w14:textId="77777777" w:rsidR="00B12E27" w:rsidRPr="00716D7C" w:rsidRDefault="00B12E27"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FA20"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596128C9" w14:textId="77777777" w:rsidR="00135F43" w:rsidRDefault="00135F43" w:rsidP="00135F43">
        <w:pPr>
          <w:jc w:val="left"/>
          <w:rPr>
            <w:noProof/>
          </w:rPr>
        </w:pPr>
        <w:r>
          <w:rPr>
            <w:noProof/>
          </w:rPr>
          <w:drawing>
            <wp:inline distT="0" distB="0" distL="0" distR="0" wp14:anchorId="59D2DC4B" wp14:editId="0959FE85">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F668606"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4D0"/>
    <w:rsid w:val="00006AB9"/>
    <w:rsid w:val="000224D0"/>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05210"/>
    <w:rsid w:val="00412215"/>
    <w:rsid w:val="004238E7"/>
    <w:rsid w:val="00445C22"/>
    <w:rsid w:val="00467BDE"/>
    <w:rsid w:val="00486A5D"/>
    <w:rsid w:val="004C39C3"/>
    <w:rsid w:val="004D1FA4"/>
    <w:rsid w:val="004F6EE0"/>
    <w:rsid w:val="005202ED"/>
    <w:rsid w:val="00535E31"/>
    <w:rsid w:val="0056456D"/>
    <w:rsid w:val="00590988"/>
    <w:rsid w:val="00592F70"/>
    <w:rsid w:val="005E5961"/>
    <w:rsid w:val="00600ED3"/>
    <w:rsid w:val="00607BB2"/>
    <w:rsid w:val="00641635"/>
    <w:rsid w:val="00665ACC"/>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84D16"/>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12E27"/>
    <w:rsid w:val="00B22284"/>
    <w:rsid w:val="00B37D8B"/>
    <w:rsid w:val="00B572F1"/>
    <w:rsid w:val="00B631E7"/>
    <w:rsid w:val="00B650F0"/>
    <w:rsid w:val="00B70EDD"/>
    <w:rsid w:val="00B77564"/>
    <w:rsid w:val="00B828EF"/>
    <w:rsid w:val="00B953B8"/>
    <w:rsid w:val="00BC4285"/>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07F2"/>
    <w:rsid w:val="00D239FF"/>
    <w:rsid w:val="00D350D4"/>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92D6A"/>
  <w15:chartTrackingRefBased/>
  <w15:docId w15:val="{F535B9AD-6D81-4B3E-A3E3-62A32FF7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0224D0"/>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D207F2"/>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17563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399E68AD2547169910803971D33554"/>
        <w:category>
          <w:name w:val="General"/>
          <w:gallery w:val="placeholder"/>
        </w:category>
        <w:types>
          <w:type w:val="bbPlcHdr"/>
        </w:types>
        <w:behaviors>
          <w:behavior w:val="content"/>
        </w:behaviors>
        <w:guid w:val="{2F81ECF7-0AAB-4F76-BBBB-4FD0A9315BD3}"/>
      </w:docPartPr>
      <w:docPartBody>
        <w:p w:rsidR="004A3816" w:rsidRDefault="004A3816">
          <w:pPr>
            <w:pStyle w:val="4F399E68AD2547169910803971D3355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816"/>
    <w:rsid w:val="004A3816"/>
    <w:rsid w:val="00CD7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F399E68AD2547169910803971D33554">
    <w:name w:val="4F399E68AD2547169910803971D335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24FA43-F9F9-43DF-B6F7-9FC5DCE6C879}">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TotalTime>
  <Pages>2</Pages>
  <Words>294</Words>
  <Characters>1851</Characters>
  <Application>Microsoft Office Word</Application>
  <DocSecurity>0</DocSecurity>
  <Lines>45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Ana Lioara Firea</cp:lastModifiedBy>
  <cp:revision>4</cp:revision>
  <dcterms:created xsi:type="dcterms:W3CDTF">2024-04-24T15:37:00Z</dcterms:created>
  <dcterms:modified xsi:type="dcterms:W3CDTF">2024-04-25T07:57:00Z</dcterms:modified>
</cp:coreProperties>
</file>

<file path=docProps/custom.xml><?xml version="1.0" encoding="utf-8"?>
<op:Properties xmlns:vt="http://schemas.openxmlformats.org/officeDocument/2006/docPropsVTypes" xmlns:op="http://schemas.openxmlformats.org/officeDocument/2006/custom-properties"/>
</file>